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85" w:rsidRDefault="002A192C">
      <w:pPr>
        <w:pStyle w:val="Textoindependiente"/>
        <w:rPr>
          <w:rFonts w:ascii="Times New Roman"/>
          <w:b w:val="0"/>
        </w:rPr>
      </w:pPr>
      <w:r>
        <w:rPr>
          <w:noProof/>
          <w:lang w:val="es-DO" w:eastAsia="es-DO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6436360</wp:posOffset>
            </wp:positionH>
            <wp:positionV relativeFrom="paragraph">
              <wp:posOffset>-5080</wp:posOffset>
            </wp:positionV>
            <wp:extent cx="1990196" cy="1066800"/>
            <wp:effectExtent l="0" t="0" r="0" b="0"/>
            <wp:wrapNone/>
            <wp:docPr id="3" name="image2.jpeg" descr="ALERTA27 : Presupuesto Participativo: del municipio al Estad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1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297180</wp:posOffset>
            </wp:positionH>
            <wp:positionV relativeFrom="paragraph">
              <wp:posOffset>-81280</wp:posOffset>
            </wp:positionV>
            <wp:extent cx="1400805" cy="169155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805" cy="1691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185" w:rsidRDefault="005B3185">
      <w:pPr>
        <w:pStyle w:val="Textoindependiente"/>
        <w:rPr>
          <w:rFonts w:ascii="Times New Roman"/>
          <w:b w:val="0"/>
        </w:rPr>
      </w:pPr>
    </w:p>
    <w:p w:rsidR="005B3185" w:rsidRDefault="005B3185">
      <w:pPr>
        <w:pStyle w:val="Textoindependiente"/>
        <w:rPr>
          <w:rFonts w:ascii="Times New Roman"/>
          <w:b w:val="0"/>
        </w:rPr>
      </w:pPr>
    </w:p>
    <w:p w:rsidR="005B3185" w:rsidRDefault="005B3185">
      <w:pPr>
        <w:pStyle w:val="Textoindependiente"/>
        <w:rPr>
          <w:rFonts w:ascii="Times New Roman"/>
          <w:b w:val="0"/>
        </w:rPr>
      </w:pPr>
    </w:p>
    <w:p w:rsidR="005B3185" w:rsidRDefault="005B3185">
      <w:pPr>
        <w:pStyle w:val="Textoindependiente"/>
        <w:rPr>
          <w:rFonts w:ascii="Times New Roman"/>
          <w:b w:val="0"/>
        </w:rPr>
      </w:pPr>
    </w:p>
    <w:p w:rsidR="005B3185" w:rsidRDefault="005B3185">
      <w:pPr>
        <w:pStyle w:val="Textoindependiente"/>
        <w:rPr>
          <w:rFonts w:ascii="Times New Roman"/>
          <w:b w:val="0"/>
        </w:rPr>
      </w:pPr>
    </w:p>
    <w:p w:rsidR="005B3185" w:rsidRDefault="005B3185">
      <w:pPr>
        <w:pStyle w:val="Textoindependiente"/>
        <w:rPr>
          <w:rFonts w:ascii="Times New Roman"/>
          <w:b w:val="0"/>
        </w:rPr>
      </w:pPr>
    </w:p>
    <w:p w:rsidR="005B3185" w:rsidRDefault="005B3185" w:rsidP="002A192C">
      <w:pPr>
        <w:pStyle w:val="Textoindependiente"/>
        <w:ind w:left="1440"/>
        <w:jc w:val="center"/>
        <w:rPr>
          <w:rFonts w:ascii="Times New Roman"/>
          <w:b w:val="0"/>
        </w:rPr>
      </w:pPr>
    </w:p>
    <w:p w:rsidR="001F1464" w:rsidRPr="002A192C" w:rsidRDefault="001360D6" w:rsidP="002A192C">
      <w:pPr>
        <w:pStyle w:val="Textoindependiente"/>
        <w:ind w:left="1440"/>
        <w:rPr>
          <w:rFonts w:ascii="Times New Roman"/>
          <w:b w:val="0"/>
        </w:rPr>
      </w:pPr>
      <w:r w:rsidRPr="001360D6">
        <w:t>MATRIZ NIVELES DE AVANCES DE OBRAS DE PRESUPUESTO PARTICIPATIVO 2022</w:t>
      </w:r>
    </w:p>
    <w:p w:rsidR="001F1464" w:rsidRDefault="001F1464" w:rsidP="002A192C">
      <w:pPr>
        <w:ind w:left="1440"/>
        <w:jc w:val="center"/>
        <w:rPr>
          <w:b/>
          <w:sz w:val="20"/>
        </w:rPr>
      </w:pPr>
    </w:p>
    <w:p w:rsidR="001F1464" w:rsidRDefault="00D6773F" w:rsidP="002A192C">
      <w:pPr>
        <w:pStyle w:val="Textoindependiente"/>
        <w:spacing w:before="61"/>
        <w:ind w:left="1440" w:right="4380"/>
        <w:jc w:val="center"/>
      </w:pPr>
      <w:r>
        <w:t>PARTICIPATIVO 2022 ABRIL-JUNIO 2022</w:t>
      </w:r>
    </w:p>
    <w:p w:rsidR="001F1464" w:rsidRDefault="001F1464">
      <w:pPr>
        <w:rPr>
          <w:b/>
          <w:sz w:val="20"/>
        </w:rPr>
      </w:pPr>
      <w:bookmarkStart w:id="0" w:name="_GoBack"/>
      <w:bookmarkEnd w:id="0"/>
    </w:p>
    <w:p w:rsidR="001F1464" w:rsidRDefault="001F1464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478"/>
        <w:gridCol w:w="1671"/>
        <w:gridCol w:w="1407"/>
        <w:gridCol w:w="567"/>
        <w:gridCol w:w="649"/>
        <w:gridCol w:w="630"/>
        <w:gridCol w:w="716"/>
        <w:gridCol w:w="851"/>
      </w:tblGrid>
      <w:tr w:rsidR="005B3185">
        <w:trPr>
          <w:trHeight w:val="263"/>
        </w:trPr>
        <w:tc>
          <w:tcPr>
            <w:tcW w:w="2199" w:type="dxa"/>
            <w:vMerge w:val="restart"/>
          </w:tcPr>
          <w:p w:rsidR="005B3185" w:rsidRDefault="005B3185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OBRAS PROGRAMADAS</w:t>
            </w:r>
          </w:p>
        </w:tc>
        <w:tc>
          <w:tcPr>
            <w:tcW w:w="2478" w:type="dxa"/>
            <w:vMerge w:val="restart"/>
          </w:tcPr>
          <w:p w:rsidR="005B3185" w:rsidRDefault="005B3185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COMUNIDAD/SECCION</w:t>
            </w:r>
          </w:p>
        </w:tc>
        <w:tc>
          <w:tcPr>
            <w:tcW w:w="3078" w:type="dxa"/>
            <w:gridSpan w:val="2"/>
          </w:tcPr>
          <w:p w:rsidR="005B3185" w:rsidRDefault="005B3185">
            <w:pPr>
              <w:pStyle w:val="TableParagraph"/>
              <w:spacing w:line="242" w:lineRule="exact"/>
              <w:ind w:left="930"/>
              <w:rPr>
                <w:b/>
                <w:sz w:val="20"/>
              </w:rPr>
            </w:pPr>
            <w:r>
              <w:rPr>
                <w:b/>
                <w:sz w:val="20"/>
              </w:rPr>
              <w:t>PRESUPUESTO</w:t>
            </w:r>
          </w:p>
        </w:tc>
        <w:tc>
          <w:tcPr>
            <w:tcW w:w="3413" w:type="dxa"/>
            <w:gridSpan w:val="5"/>
            <w:vMerge w:val="restart"/>
          </w:tcPr>
          <w:p w:rsidR="005B3185" w:rsidRDefault="005B3185">
            <w:pPr>
              <w:pStyle w:val="TableParagraph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NIVEL DE AVANCE PRESUPUESTARIO</w:t>
            </w:r>
          </w:p>
        </w:tc>
      </w:tr>
      <w:tr w:rsidR="005B3185">
        <w:trPr>
          <w:trHeight w:val="455"/>
        </w:trPr>
        <w:tc>
          <w:tcPr>
            <w:tcW w:w="2199" w:type="dxa"/>
            <w:vMerge/>
            <w:tcBorders>
              <w:top w:val="nil"/>
            </w:tcBorders>
          </w:tcPr>
          <w:p w:rsidR="005B3185" w:rsidRDefault="005B3185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</w:tcBorders>
          </w:tcPr>
          <w:p w:rsidR="005B3185" w:rsidRDefault="005B3185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 w:val="restart"/>
          </w:tcPr>
          <w:p w:rsidR="005B3185" w:rsidRDefault="005B3185">
            <w:pPr>
              <w:pStyle w:val="TableParagraph"/>
              <w:ind w:left="105" w:right="83" w:firstLine="388"/>
              <w:rPr>
                <w:b/>
                <w:sz w:val="20"/>
              </w:rPr>
            </w:pPr>
            <w:r>
              <w:rPr>
                <w:b/>
                <w:sz w:val="20"/>
              </w:rPr>
              <w:t>MONTO PRESUPUESTADO</w:t>
            </w:r>
          </w:p>
        </w:tc>
        <w:tc>
          <w:tcPr>
            <w:tcW w:w="1407" w:type="dxa"/>
            <w:vMerge w:val="restart"/>
          </w:tcPr>
          <w:p w:rsidR="005B3185" w:rsidRDefault="005B3185">
            <w:pPr>
              <w:pStyle w:val="TableParagraph"/>
              <w:ind w:left="210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MONTO EJECUTADO</w:t>
            </w:r>
          </w:p>
        </w:tc>
        <w:tc>
          <w:tcPr>
            <w:tcW w:w="3413" w:type="dxa"/>
            <w:gridSpan w:val="5"/>
            <w:vMerge/>
            <w:tcBorders>
              <w:top w:val="nil"/>
            </w:tcBorders>
          </w:tcPr>
          <w:p w:rsidR="005B3185" w:rsidRDefault="005B3185">
            <w:pPr>
              <w:rPr>
                <w:sz w:val="2"/>
                <w:szCs w:val="2"/>
              </w:rPr>
            </w:pPr>
          </w:p>
        </w:tc>
      </w:tr>
      <w:tr w:rsidR="005B3185">
        <w:trPr>
          <w:trHeight w:val="489"/>
        </w:trPr>
        <w:tc>
          <w:tcPr>
            <w:tcW w:w="2199" w:type="dxa"/>
            <w:vMerge/>
            <w:tcBorders>
              <w:top w:val="nil"/>
            </w:tcBorders>
          </w:tcPr>
          <w:p w:rsidR="005B3185" w:rsidRDefault="005B3185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</w:tcBorders>
          </w:tcPr>
          <w:p w:rsidR="005B3185" w:rsidRDefault="005B3185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5B3185" w:rsidRDefault="005B3185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5B3185" w:rsidRDefault="005B318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B3185" w:rsidRDefault="005B3185">
            <w:pPr>
              <w:pStyle w:val="TableParagraph"/>
              <w:spacing w:before="2" w:line="240" w:lineRule="atLeast"/>
              <w:ind w:left="109" w:right="79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+ 40%</w:t>
            </w:r>
          </w:p>
        </w:tc>
        <w:tc>
          <w:tcPr>
            <w:tcW w:w="649" w:type="dxa"/>
          </w:tcPr>
          <w:p w:rsidR="005B3185" w:rsidRDefault="005B3185">
            <w:pPr>
              <w:pStyle w:val="TableParagraph"/>
              <w:spacing w:before="2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60%</w:t>
            </w:r>
          </w:p>
        </w:tc>
        <w:tc>
          <w:tcPr>
            <w:tcW w:w="630" w:type="dxa"/>
          </w:tcPr>
          <w:p w:rsidR="005B3185" w:rsidRDefault="005B3185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80%</w:t>
            </w:r>
          </w:p>
        </w:tc>
        <w:tc>
          <w:tcPr>
            <w:tcW w:w="716" w:type="dxa"/>
          </w:tcPr>
          <w:p w:rsidR="005B3185" w:rsidRDefault="005B3185">
            <w:pPr>
              <w:pStyle w:val="TableParagraph"/>
              <w:spacing w:before="2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851" w:type="dxa"/>
          </w:tcPr>
          <w:p w:rsidR="005B3185" w:rsidRDefault="005B3185">
            <w:pPr>
              <w:pStyle w:val="TableParagraph"/>
              <w:spacing w:before="2" w:line="240" w:lineRule="atLeast"/>
              <w:ind w:left="106" w:right="83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SIN INICIAR</w:t>
            </w:r>
          </w:p>
        </w:tc>
      </w:tr>
      <w:tr w:rsidR="005B3185">
        <w:trPr>
          <w:trHeight w:val="489"/>
        </w:trPr>
        <w:tc>
          <w:tcPr>
            <w:tcW w:w="2199" w:type="dxa"/>
          </w:tcPr>
          <w:p w:rsidR="005B3185" w:rsidRDefault="005B3185">
            <w:pPr>
              <w:pStyle w:val="TableParagraph"/>
              <w:spacing w:line="240" w:lineRule="atLeast"/>
              <w:ind w:left="110" w:right="196"/>
              <w:rPr>
                <w:sz w:val="20"/>
              </w:rPr>
            </w:pPr>
            <w:r>
              <w:rPr>
                <w:sz w:val="20"/>
              </w:rPr>
              <w:t>Compra de tuberías para empalme de agua</w:t>
            </w:r>
          </w:p>
        </w:tc>
        <w:tc>
          <w:tcPr>
            <w:tcW w:w="2478" w:type="dxa"/>
          </w:tcPr>
          <w:p w:rsidR="005B3185" w:rsidRDefault="005B318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Montaño</w:t>
            </w:r>
          </w:p>
        </w:tc>
        <w:tc>
          <w:tcPr>
            <w:tcW w:w="1671" w:type="dxa"/>
          </w:tcPr>
          <w:p w:rsidR="005B3185" w:rsidRDefault="005B31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RD$ 120,000.00</w:t>
            </w:r>
          </w:p>
        </w:tc>
        <w:tc>
          <w:tcPr>
            <w:tcW w:w="1407" w:type="dxa"/>
          </w:tcPr>
          <w:p w:rsidR="005B3185" w:rsidRDefault="005B318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RD$ 0.00</w:t>
            </w:r>
          </w:p>
        </w:tc>
        <w:tc>
          <w:tcPr>
            <w:tcW w:w="567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716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5B3185" w:rsidRDefault="005B3185">
            <w:pPr>
              <w:pStyle w:val="TableParagraph"/>
              <w:ind w:left="5"/>
              <w:jc w:val="center"/>
              <w:rPr>
                <w:sz w:val="20"/>
              </w:rPr>
            </w:pPr>
          </w:p>
        </w:tc>
      </w:tr>
      <w:tr w:rsidR="005B3185">
        <w:trPr>
          <w:trHeight w:val="488"/>
        </w:trPr>
        <w:tc>
          <w:tcPr>
            <w:tcW w:w="2199" w:type="dxa"/>
          </w:tcPr>
          <w:p w:rsidR="005B3185" w:rsidRDefault="005B318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Reparación acueducto</w:t>
            </w:r>
          </w:p>
          <w:p w:rsidR="005B3185" w:rsidRDefault="005B318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comunitario</w:t>
            </w:r>
          </w:p>
        </w:tc>
        <w:tc>
          <w:tcPr>
            <w:tcW w:w="2478" w:type="dxa"/>
          </w:tcPr>
          <w:p w:rsidR="005B3185" w:rsidRDefault="005B318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La canela</w:t>
            </w:r>
          </w:p>
        </w:tc>
        <w:tc>
          <w:tcPr>
            <w:tcW w:w="1671" w:type="dxa"/>
          </w:tcPr>
          <w:p w:rsidR="005B3185" w:rsidRDefault="005B31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RD$ 120,000.00</w:t>
            </w:r>
          </w:p>
        </w:tc>
        <w:tc>
          <w:tcPr>
            <w:tcW w:w="1407" w:type="dxa"/>
          </w:tcPr>
          <w:p w:rsidR="005B3185" w:rsidRDefault="005B318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RD$ 0.00</w:t>
            </w:r>
          </w:p>
        </w:tc>
        <w:tc>
          <w:tcPr>
            <w:tcW w:w="567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5B3185" w:rsidRDefault="005B318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B3185">
        <w:trPr>
          <w:trHeight w:val="733"/>
        </w:trPr>
        <w:tc>
          <w:tcPr>
            <w:tcW w:w="2199" w:type="dxa"/>
          </w:tcPr>
          <w:p w:rsidR="005B3185" w:rsidRDefault="005B3185">
            <w:pPr>
              <w:pStyle w:val="TableParagraph"/>
              <w:spacing w:line="240" w:lineRule="atLeast"/>
              <w:ind w:left="110" w:right="217"/>
              <w:rPr>
                <w:sz w:val="20"/>
              </w:rPr>
            </w:pPr>
            <w:r>
              <w:rPr>
                <w:sz w:val="20"/>
              </w:rPr>
              <w:t>Primera Etapa de construcción de iglesia católica</w:t>
            </w:r>
          </w:p>
        </w:tc>
        <w:tc>
          <w:tcPr>
            <w:tcW w:w="2478" w:type="dxa"/>
          </w:tcPr>
          <w:p w:rsidR="005B3185" w:rsidRDefault="005B318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Los Cajuiles</w:t>
            </w:r>
          </w:p>
        </w:tc>
        <w:tc>
          <w:tcPr>
            <w:tcW w:w="1671" w:type="dxa"/>
          </w:tcPr>
          <w:p w:rsidR="005B3185" w:rsidRDefault="005B31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RD$ 120,000.00</w:t>
            </w:r>
          </w:p>
        </w:tc>
        <w:tc>
          <w:tcPr>
            <w:tcW w:w="1407" w:type="dxa"/>
          </w:tcPr>
          <w:p w:rsidR="005B3185" w:rsidRDefault="005B318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RD$ 0.00</w:t>
            </w:r>
          </w:p>
        </w:tc>
        <w:tc>
          <w:tcPr>
            <w:tcW w:w="567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5B3185" w:rsidRDefault="005B318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B3185">
        <w:trPr>
          <w:trHeight w:val="484"/>
        </w:trPr>
        <w:tc>
          <w:tcPr>
            <w:tcW w:w="2199" w:type="dxa"/>
          </w:tcPr>
          <w:p w:rsidR="005B3185" w:rsidRDefault="005B3185">
            <w:pPr>
              <w:pStyle w:val="TableParagraph"/>
              <w:spacing w:before="0"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Primera Etapa centro</w:t>
            </w:r>
          </w:p>
          <w:p w:rsidR="005B3185" w:rsidRDefault="005B318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comunal</w:t>
            </w:r>
          </w:p>
        </w:tc>
        <w:tc>
          <w:tcPr>
            <w:tcW w:w="2478" w:type="dxa"/>
          </w:tcPr>
          <w:p w:rsidR="005B3185" w:rsidRDefault="005B3185">
            <w:pPr>
              <w:pStyle w:val="TableParagraph"/>
              <w:spacing w:before="0"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Camungui</w:t>
            </w:r>
          </w:p>
        </w:tc>
        <w:tc>
          <w:tcPr>
            <w:tcW w:w="1671" w:type="dxa"/>
          </w:tcPr>
          <w:p w:rsidR="005B3185" w:rsidRDefault="005B3185">
            <w:pPr>
              <w:pStyle w:val="TableParagraph"/>
              <w:spacing w:before="0"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RD$ 300,000.00</w:t>
            </w:r>
          </w:p>
        </w:tc>
        <w:tc>
          <w:tcPr>
            <w:tcW w:w="1407" w:type="dxa"/>
          </w:tcPr>
          <w:p w:rsidR="005B3185" w:rsidRDefault="005B3185">
            <w:pPr>
              <w:pStyle w:val="TableParagraph"/>
              <w:spacing w:before="0" w:line="241" w:lineRule="exact"/>
              <w:ind w:left="104"/>
              <w:rPr>
                <w:sz w:val="20"/>
              </w:rPr>
            </w:pPr>
            <w:r>
              <w:rPr>
                <w:sz w:val="20"/>
              </w:rPr>
              <w:t>RD$</w:t>
            </w:r>
          </w:p>
          <w:p w:rsidR="005B3185" w:rsidRDefault="005B318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163,525.18</w:t>
            </w:r>
          </w:p>
        </w:tc>
        <w:tc>
          <w:tcPr>
            <w:tcW w:w="567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5B3185" w:rsidRDefault="005B3185">
            <w:pPr>
              <w:pStyle w:val="TableParagraph"/>
              <w:spacing w:before="0" w:line="241" w:lineRule="exact"/>
              <w:ind w:left="104"/>
              <w:rPr>
                <w:sz w:val="20"/>
              </w:rPr>
            </w:pPr>
          </w:p>
        </w:tc>
        <w:tc>
          <w:tcPr>
            <w:tcW w:w="630" w:type="dxa"/>
          </w:tcPr>
          <w:p w:rsidR="005B3185" w:rsidRDefault="001360D6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716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B3185">
        <w:trPr>
          <w:trHeight w:val="244"/>
        </w:trPr>
        <w:tc>
          <w:tcPr>
            <w:tcW w:w="2199" w:type="dxa"/>
          </w:tcPr>
          <w:p w:rsidR="005B3185" w:rsidRDefault="005B318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Arreglo de vivienda</w:t>
            </w:r>
          </w:p>
        </w:tc>
        <w:tc>
          <w:tcPr>
            <w:tcW w:w="2478" w:type="dxa"/>
          </w:tcPr>
          <w:p w:rsidR="005B3185" w:rsidRDefault="005B318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Arroyo Higüero</w:t>
            </w:r>
          </w:p>
        </w:tc>
        <w:tc>
          <w:tcPr>
            <w:tcW w:w="1671" w:type="dxa"/>
          </w:tcPr>
          <w:p w:rsidR="005B3185" w:rsidRDefault="005B31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RD$ 120,000.00</w:t>
            </w:r>
          </w:p>
        </w:tc>
        <w:tc>
          <w:tcPr>
            <w:tcW w:w="1407" w:type="dxa"/>
          </w:tcPr>
          <w:p w:rsidR="005B3185" w:rsidRDefault="005B318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RD$ 0.00</w:t>
            </w:r>
          </w:p>
        </w:tc>
        <w:tc>
          <w:tcPr>
            <w:tcW w:w="567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5B3185" w:rsidRDefault="005B3185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B3185">
        <w:trPr>
          <w:trHeight w:val="489"/>
        </w:trPr>
        <w:tc>
          <w:tcPr>
            <w:tcW w:w="2199" w:type="dxa"/>
          </w:tcPr>
          <w:p w:rsidR="005B3185" w:rsidRDefault="005B3185">
            <w:pPr>
              <w:pStyle w:val="TableParagraph"/>
              <w:spacing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Primera Etapa centro comunal</w:t>
            </w:r>
          </w:p>
        </w:tc>
        <w:tc>
          <w:tcPr>
            <w:tcW w:w="2478" w:type="dxa"/>
          </w:tcPr>
          <w:p w:rsidR="005B3185" w:rsidRDefault="005B318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San Antonio Km.22</w:t>
            </w:r>
          </w:p>
        </w:tc>
        <w:tc>
          <w:tcPr>
            <w:tcW w:w="1671" w:type="dxa"/>
          </w:tcPr>
          <w:p w:rsidR="005B3185" w:rsidRDefault="005B31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RD$ 300,000.00</w:t>
            </w:r>
          </w:p>
        </w:tc>
        <w:tc>
          <w:tcPr>
            <w:tcW w:w="1407" w:type="dxa"/>
          </w:tcPr>
          <w:p w:rsidR="005B3185" w:rsidRDefault="005B318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RD$ 0.00</w:t>
            </w:r>
          </w:p>
        </w:tc>
        <w:tc>
          <w:tcPr>
            <w:tcW w:w="567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 w:rsidR="005B3185" w:rsidRDefault="001360D6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5B3185" w:rsidRDefault="005B3185">
            <w:pPr>
              <w:pStyle w:val="TableParagraph"/>
              <w:ind w:left="5"/>
              <w:jc w:val="center"/>
              <w:rPr>
                <w:sz w:val="20"/>
              </w:rPr>
            </w:pPr>
          </w:p>
        </w:tc>
      </w:tr>
      <w:tr w:rsidR="005B3185">
        <w:trPr>
          <w:trHeight w:val="244"/>
        </w:trPr>
        <w:tc>
          <w:tcPr>
            <w:tcW w:w="2199" w:type="dxa"/>
          </w:tcPr>
          <w:p w:rsidR="005B3185" w:rsidRDefault="005B318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Reparación Calle Vidal</w:t>
            </w:r>
          </w:p>
        </w:tc>
        <w:tc>
          <w:tcPr>
            <w:tcW w:w="2478" w:type="dxa"/>
          </w:tcPr>
          <w:p w:rsidR="005B3185" w:rsidRDefault="005B318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Cambelén</w:t>
            </w:r>
          </w:p>
        </w:tc>
        <w:tc>
          <w:tcPr>
            <w:tcW w:w="1671" w:type="dxa"/>
          </w:tcPr>
          <w:p w:rsidR="005B3185" w:rsidRDefault="005B318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RD$ 290,000.00</w:t>
            </w:r>
          </w:p>
        </w:tc>
        <w:tc>
          <w:tcPr>
            <w:tcW w:w="1407" w:type="dxa"/>
          </w:tcPr>
          <w:p w:rsidR="005B3185" w:rsidRDefault="005B318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RD$ 0.00</w:t>
            </w:r>
          </w:p>
        </w:tc>
        <w:tc>
          <w:tcPr>
            <w:tcW w:w="567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5B3185" w:rsidRDefault="005B3185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B3185" w:rsidTr="002A192C">
        <w:trPr>
          <w:trHeight w:val="703"/>
        </w:trPr>
        <w:tc>
          <w:tcPr>
            <w:tcW w:w="2199" w:type="dxa"/>
          </w:tcPr>
          <w:p w:rsidR="005B3185" w:rsidRDefault="005B3185">
            <w:pPr>
              <w:pStyle w:val="TableParagraph"/>
              <w:spacing w:before="2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Construcción de Cancha</w:t>
            </w:r>
          </w:p>
        </w:tc>
        <w:tc>
          <w:tcPr>
            <w:tcW w:w="2478" w:type="dxa"/>
          </w:tcPr>
          <w:p w:rsidR="005B3185" w:rsidRDefault="005B3185">
            <w:pPr>
              <w:pStyle w:val="TableParagraph"/>
              <w:spacing w:before="2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Lemba</w:t>
            </w:r>
          </w:p>
        </w:tc>
        <w:tc>
          <w:tcPr>
            <w:tcW w:w="1671" w:type="dxa"/>
          </w:tcPr>
          <w:p w:rsidR="005B3185" w:rsidRDefault="005B3185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RD$ 670,000.00</w:t>
            </w:r>
          </w:p>
        </w:tc>
        <w:tc>
          <w:tcPr>
            <w:tcW w:w="1407" w:type="dxa"/>
          </w:tcPr>
          <w:p w:rsidR="005B3185" w:rsidRDefault="005B3185">
            <w:pPr>
              <w:pStyle w:val="TableParagraph"/>
              <w:spacing w:before="2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RD$ 0.00</w:t>
            </w:r>
          </w:p>
        </w:tc>
        <w:tc>
          <w:tcPr>
            <w:tcW w:w="567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49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5B3185" w:rsidRDefault="005B318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5B3185" w:rsidRDefault="005B3185">
            <w:pPr>
              <w:pStyle w:val="TableParagraph"/>
              <w:spacing w:before="2" w:line="22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1F1464" w:rsidRDefault="001F1464">
      <w:pPr>
        <w:rPr>
          <w:sz w:val="20"/>
        </w:rPr>
        <w:sectPr w:rsidR="001F1464">
          <w:footerReference w:type="default" r:id="rId8"/>
          <w:pgSz w:w="16840" w:h="11910" w:orient="landscape"/>
          <w:pgMar w:top="1100" w:right="1300" w:bottom="2500" w:left="1300" w:header="0" w:footer="2307" w:gutter="0"/>
          <w:cols w:space="720"/>
        </w:sectPr>
      </w:pPr>
    </w:p>
    <w:p w:rsidR="001F1464" w:rsidRDefault="001F1464">
      <w:pPr>
        <w:spacing w:before="4"/>
        <w:rPr>
          <w:b/>
          <w:sz w:val="16"/>
        </w:rPr>
      </w:pPr>
    </w:p>
    <w:sectPr w:rsidR="001F1464">
      <w:footerReference w:type="default" r:id="rId9"/>
      <w:pgSz w:w="16840" w:h="11910" w:orient="landscape"/>
      <w:pgMar w:top="110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3F" w:rsidRDefault="00D6773F">
      <w:r>
        <w:separator/>
      </w:r>
    </w:p>
  </w:endnote>
  <w:endnote w:type="continuationSeparator" w:id="0">
    <w:p w:rsidR="00D6773F" w:rsidRDefault="00D6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64" w:rsidRDefault="00D6773F">
    <w:pPr>
      <w:pStyle w:val="Textoindependiente"/>
      <w:spacing w:line="14" w:lineRule="auto"/>
      <w:rPr>
        <w:b w:val="0"/>
      </w:rPr>
    </w:pPr>
    <w:r>
      <w:rPr>
        <w:noProof/>
        <w:lang w:val="es-DO" w:eastAsia="es-DO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4686300</wp:posOffset>
          </wp:positionH>
          <wp:positionV relativeFrom="page">
            <wp:posOffset>6309207</wp:posOffset>
          </wp:positionV>
          <wp:extent cx="1140460" cy="11176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0460" cy="111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31E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4286250</wp:posOffset>
              </wp:positionH>
              <wp:positionV relativeFrom="page">
                <wp:posOffset>5980430</wp:posOffset>
              </wp:positionV>
              <wp:extent cx="2117090" cy="321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464" w:rsidRDefault="00D6773F">
                          <w:pPr>
                            <w:pStyle w:val="Textoindependiente"/>
                            <w:spacing w:line="225" w:lineRule="exact"/>
                            <w:ind w:left="4"/>
                            <w:jc w:val="center"/>
                          </w:pPr>
                          <w:r>
                            <w:t>Aury Espinal</w:t>
                          </w:r>
                        </w:p>
                        <w:p w:rsidR="001F1464" w:rsidRDefault="00D6773F">
                          <w:pPr>
                            <w:pStyle w:val="Textoindependiente"/>
                            <w:spacing w:before="20"/>
                            <w:jc w:val="center"/>
                          </w:pPr>
                          <w:r>
                            <w:t>Encargada de Presupuesto Participativo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5pt;margin-top:470.9pt;width:166.7pt;height:2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YCrQ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" filled="f" stroked="f">
              <v:textbox inset="0,0,0,0">
                <w:txbxContent>
                  <w:p w:rsidR="001F1464" w:rsidRDefault="00D6773F">
                    <w:pPr>
                      <w:pStyle w:val="Textoindependiente"/>
                      <w:spacing w:line="225" w:lineRule="exact"/>
                      <w:ind w:left="4"/>
                      <w:jc w:val="center"/>
                    </w:pPr>
                    <w:r>
                      <w:t>Aury Espinal</w:t>
                    </w:r>
                  </w:p>
                  <w:p w:rsidR="001F1464" w:rsidRDefault="00D6773F">
                    <w:pPr>
                      <w:pStyle w:val="Textoindependiente"/>
                      <w:spacing w:before="20"/>
                      <w:jc w:val="center"/>
                    </w:pPr>
                    <w:r>
                      <w:t>Encargada de Presupuesto Participativo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64" w:rsidRDefault="001F1464">
    <w:pPr>
      <w:pStyle w:val="Textoindependiente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3F" w:rsidRDefault="00D6773F">
      <w:r>
        <w:separator/>
      </w:r>
    </w:p>
  </w:footnote>
  <w:footnote w:type="continuationSeparator" w:id="0">
    <w:p w:rsidR="00D6773F" w:rsidRDefault="00D67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64"/>
    <w:rsid w:val="001360D6"/>
    <w:rsid w:val="001F1464"/>
    <w:rsid w:val="002A192C"/>
    <w:rsid w:val="002B131E"/>
    <w:rsid w:val="005B3185"/>
    <w:rsid w:val="00D6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65ACDA"/>
  <w15:docId w15:val="{68246C63-FF1C-487B-87FB-49515370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Aury Espinal</dc:creator>
  <cp:lastModifiedBy>Ana Morel</cp:lastModifiedBy>
  <cp:revision>2</cp:revision>
  <dcterms:created xsi:type="dcterms:W3CDTF">2022-07-28T15:20:00Z</dcterms:created>
  <dcterms:modified xsi:type="dcterms:W3CDTF">2022-07-28T15:20:00Z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